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B0" w:rsidRPr="00730394" w:rsidRDefault="00A636B0" w:rsidP="00A636B0">
      <w:pPr>
        <w:jc w:val="both"/>
        <w:rPr>
          <w:b/>
        </w:rPr>
      </w:pPr>
      <w:r w:rsidRPr="00730394">
        <w:rPr>
          <w:b/>
        </w:rPr>
        <w:t xml:space="preserve">EKİM AYI MECLİS TOPLANTISI </w:t>
      </w:r>
      <w:r w:rsidR="00202B5B">
        <w:rPr>
          <w:b/>
        </w:rPr>
        <w:t>KARAR ÖZETİ</w:t>
      </w:r>
    </w:p>
    <w:p w:rsidR="00A636B0" w:rsidRDefault="00A636B0" w:rsidP="00A636B0">
      <w:pPr>
        <w:jc w:val="both"/>
      </w:pPr>
      <w:r>
        <w:t xml:space="preserve">Yılın 9. dönemin 6. toplantısı Belediye Başkanımız Taner </w:t>
      </w:r>
      <w:proofErr w:type="spellStart"/>
      <w:r>
        <w:t>EKMEKÇİ’nin</w:t>
      </w:r>
      <w:proofErr w:type="spellEnd"/>
      <w:r>
        <w:t xml:space="preserve"> başkanlığında gerçekleşti.</w:t>
      </w:r>
    </w:p>
    <w:p w:rsidR="00A636B0" w:rsidRDefault="00A636B0" w:rsidP="00A636B0">
      <w:pPr>
        <w:jc w:val="both"/>
      </w:pPr>
      <w:r>
        <w:t xml:space="preserve">Halka açık bir şekilde gerçekleşti. </w:t>
      </w:r>
      <w:proofErr w:type="gramStart"/>
      <w:r>
        <w:t>Toplantıya meclis üyeleri ve kontenjan üyelerinin tamamının katıldı</w:t>
      </w:r>
      <w:r w:rsidR="0099382E">
        <w:t>ğı.</w:t>
      </w:r>
      <w:bookmarkStart w:id="0" w:name="_GoBack"/>
      <w:bookmarkEnd w:id="0"/>
      <w:proofErr w:type="gramEnd"/>
    </w:p>
    <w:p w:rsidR="00A636B0" w:rsidRDefault="00A636B0" w:rsidP="00A636B0">
      <w:pPr>
        <w:jc w:val="both"/>
      </w:pPr>
    </w:p>
    <w:p w:rsidR="00A636B0" w:rsidRPr="00AC0BC6" w:rsidRDefault="00A636B0" w:rsidP="00A636B0">
      <w:pPr>
        <w:jc w:val="both"/>
        <w:rPr>
          <w:b/>
        </w:rPr>
      </w:pPr>
      <w:r w:rsidRPr="00730394">
        <w:rPr>
          <w:b/>
        </w:rPr>
        <w:t>GÜNDEMİN 1. MADDESİ:</w:t>
      </w:r>
      <w:r>
        <w:t xml:space="preserve"> 5393 Sayılı Belediye Kanunun 18/n maddesinde, belediye tanıtıcı amblem, flama ve benzerlerinin tespitine ilişkin olarak: </w:t>
      </w:r>
      <w:r w:rsidR="00730394">
        <w:t xml:space="preserve">Mevcut </w:t>
      </w:r>
      <w:r>
        <w:t>Belediye logomuzun te</w:t>
      </w:r>
      <w:r w:rsidR="00730394">
        <w:t>scillenmemiş olmasından kaynak</w:t>
      </w:r>
      <w:r w:rsidR="00DB2705">
        <w:t>lı</w:t>
      </w:r>
      <w:r w:rsidR="00730394">
        <w:t xml:space="preserve"> gündeme alınarak, </w:t>
      </w:r>
      <w:r>
        <w:t xml:space="preserve"> meclis tarafından mevcut </w:t>
      </w:r>
      <w:proofErr w:type="gramStart"/>
      <w:r>
        <w:t>logo</w:t>
      </w:r>
      <w:proofErr w:type="gramEnd"/>
      <w:r>
        <w:t xml:space="preserve"> oylanmış olup logonun üzerinde herhangi bir değişim olmadan tescillenmesine </w:t>
      </w:r>
      <w:r w:rsidRPr="00AC0BC6">
        <w:rPr>
          <w:b/>
        </w:rPr>
        <w:t>oy birliği ile karar verilmiştir.</w:t>
      </w:r>
    </w:p>
    <w:p w:rsidR="00A636B0" w:rsidRPr="004A1ECB" w:rsidRDefault="00A636B0" w:rsidP="00A636B0">
      <w:pPr>
        <w:jc w:val="both"/>
        <w:rPr>
          <w:b/>
        </w:rPr>
      </w:pPr>
      <w:proofErr w:type="gramStart"/>
      <w:r w:rsidRPr="00730394">
        <w:rPr>
          <w:b/>
        </w:rPr>
        <w:t>GÜNDEMİN 2. MADDESİ:</w:t>
      </w:r>
      <w:r>
        <w:t xml:space="preserve"> İlçemiz genelinde bulunan, Billboard ve dolmuş duraklarının yenileme çalışmalarının, 5393 Sayılı Belediye Kanunun 18/J maddesine istinaden, Belediyemiz tarafından ihale yapılıp, Yap İşlet Devret Modeliyle yapılması ile ilgili yapılan oylama da, Yap İşlet Devret Modeli ile Hizmet alım işinin yapılması, Meclis toplantısına katılan üyelerin, </w:t>
      </w:r>
      <w:r w:rsidRPr="005545E0">
        <w:rPr>
          <w:b/>
        </w:rPr>
        <w:t>oy çokluğuyla reddedilmiştir.</w:t>
      </w:r>
      <w:proofErr w:type="gramEnd"/>
    </w:p>
    <w:p w:rsidR="00A636B0" w:rsidRDefault="00A636B0" w:rsidP="00A636B0">
      <w:pPr>
        <w:jc w:val="both"/>
      </w:pPr>
      <w:r w:rsidRPr="00730394">
        <w:rPr>
          <w:b/>
        </w:rPr>
        <w:t xml:space="preserve">GÜNDEMİN 3. MADDESİ: </w:t>
      </w:r>
      <w:r>
        <w:t xml:space="preserve">İlçemizde yapılacak olan ve İller Bankası A.Ş tarafından yapımı üstlenilen İlave-Revizyon İmar Planı ile ilgili görüşmeler yapmak üzere, konunun İmar Komisyonuna havale edilmesine, Meclis toplantısına katılan üyelerin, </w:t>
      </w:r>
      <w:r w:rsidRPr="005545E0">
        <w:rPr>
          <w:b/>
        </w:rPr>
        <w:t>oy birliği ile karar verildi</w:t>
      </w:r>
      <w:r>
        <w:t>.</w:t>
      </w:r>
    </w:p>
    <w:p w:rsidR="00A636B0" w:rsidRPr="005545E0" w:rsidRDefault="00A636B0" w:rsidP="00A636B0">
      <w:pPr>
        <w:jc w:val="both"/>
        <w:rPr>
          <w:b/>
        </w:rPr>
      </w:pPr>
      <w:r w:rsidRPr="00730394">
        <w:rPr>
          <w:b/>
        </w:rPr>
        <w:t>GÜNDEMİN 4. MADDESİ:</w:t>
      </w:r>
      <w:r>
        <w:t xml:space="preserve"> İlçemizde faaliyet gösteren </w:t>
      </w:r>
      <w:proofErr w:type="spellStart"/>
      <w:r>
        <w:t>şehiriçi</w:t>
      </w:r>
      <w:proofErr w:type="spellEnd"/>
      <w:r>
        <w:t xml:space="preserve"> dolmuşlara ait tarife değişikliği ile ilgili konunun, 2019 yılı Aralık ayı meclis toplantısında gündeme alınacak olan 2020 yılında Belediyemiz tarafından uygulanacak olan vergi ve harç tarifeleri ili birlikte görüşülmek üzere ertelenmesine, Meclis toplantısına katılan üyelerin, </w:t>
      </w:r>
      <w:r w:rsidRPr="005545E0">
        <w:rPr>
          <w:b/>
        </w:rPr>
        <w:t>oy birliği ile karar verildi.</w:t>
      </w:r>
    </w:p>
    <w:p w:rsidR="00A636B0" w:rsidRPr="005545E0" w:rsidRDefault="00A636B0" w:rsidP="00A636B0">
      <w:pPr>
        <w:jc w:val="both"/>
        <w:rPr>
          <w:b/>
        </w:rPr>
      </w:pPr>
      <w:proofErr w:type="gramStart"/>
      <w:r w:rsidRPr="00730394">
        <w:rPr>
          <w:b/>
        </w:rPr>
        <w:t>GÜNDEMİN 5. MADDESİ:</w:t>
      </w:r>
      <w:r>
        <w:t xml:space="preserve"> Merkezi İzmir’de bulunan Sosyal Demokrat Kamu İşverenler Sendikasına Belediyemizin üye olunmasına yıllık üyelik aidatı olarak; tüzükte belirtilen miktarın (900,00 TL) Belediyemizin İller Bankası hissesinden tutulmak suretiyle ödenmesine; İller Bankasına bu konuda yetki verilmesine, Belediyemizde çalışan işçilerin bağlı bulundukları sendika ile yapılacak Toplu-İş sözleşmesi görüşmelerinde Belediyemizi temsilen sendikaya yetki verilmesine, Yetki belgesinin Belediye Başkanlığınca düzenlenmesine, Meclis toplantısına katılan üyelerin,</w:t>
      </w:r>
      <w:r w:rsidR="00730394">
        <w:t xml:space="preserve"> </w:t>
      </w:r>
      <w:r w:rsidR="00730394" w:rsidRPr="005545E0">
        <w:rPr>
          <w:b/>
        </w:rPr>
        <w:t xml:space="preserve">oy birliği ile karar verildi. </w:t>
      </w:r>
      <w:proofErr w:type="gramEnd"/>
    </w:p>
    <w:p w:rsidR="00A636B0" w:rsidRDefault="00A636B0" w:rsidP="00A636B0">
      <w:pPr>
        <w:jc w:val="both"/>
      </w:pPr>
      <w:r w:rsidRPr="00730394">
        <w:rPr>
          <w:b/>
        </w:rPr>
        <w:t>GÜNDEMİN 6. MADDESİ</w:t>
      </w:r>
      <w:r>
        <w:t xml:space="preserve">: İlçemiz </w:t>
      </w:r>
      <w:proofErr w:type="spellStart"/>
      <w:r>
        <w:t>Ortahopa</w:t>
      </w:r>
      <w:proofErr w:type="spellEnd"/>
      <w:r>
        <w:t xml:space="preserve"> Mahallesi </w:t>
      </w:r>
      <w:proofErr w:type="spellStart"/>
      <w:r>
        <w:t>Kavakdibi</w:t>
      </w:r>
      <w:proofErr w:type="spellEnd"/>
      <w:r>
        <w:t xml:space="preserve"> mevkiinde bulunan mezarlıklar yolu, araç trafiği gidiş-geliş olarak belirlenmiştir. Söz konusu yolun yeterince geniş olmamasından dolayı, araç ve yaya trafiğini olumsuz etkilediği tespit edilmiştir.</w:t>
      </w:r>
    </w:p>
    <w:p w:rsidR="00A636B0" w:rsidRPr="005545E0" w:rsidRDefault="00A636B0" w:rsidP="00A636B0">
      <w:pPr>
        <w:jc w:val="both"/>
        <w:rPr>
          <w:b/>
        </w:rPr>
      </w:pPr>
      <w:r>
        <w:t xml:space="preserve"> Yukarıda bahsi geçen yolun, mezarlıklardan giriş, takip eden ada üzerinden çıkış olmak üzere, tek yönlü yol uygulamasına geçilmesine, Meclis toplantısına katılan üyelerin,</w:t>
      </w:r>
      <w:r w:rsidR="00730394">
        <w:t xml:space="preserve"> </w:t>
      </w:r>
      <w:r w:rsidR="00730394" w:rsidRPr="005545E0">
        <w:rPr>
          <w:b/>
        </w:rPr>
        <w:t xml:space="preserve">oy birliği ile karar verildi. </w:t>
      </w:r>
    </w:p>
    <w:p w:rsidR="00A636B0" w:rsidRDefault="00A636B0" w:rsidP="00A636B0">
      <w:pPr>
        <w:jc w:val="both"/>
      </w:pPr>
      <w:proofErr w:type="gramStart"/>
      <w:r w:rsidRPr="00730394">
        <w:rPr>
          <w:b/>
        </w:rPr>
        <w:t>GÜNDEMİN 7. MADDESİ:</w:t>
      </w:r>
      <w:r>
        <w:t xml:space="preserve"> 5393 Sayılı Belediye Kanunun 49. Maddesi gereğince;2019 Mali yılında, Belediyemiz ile vatandaş ve kurumlar arasındaki, uyuşmazlıkların, adli makamlardaki takip ve çözümü için, Artvin Barosuna kayıtlı Av. Hilal AYDIN ile aylık net 2.500,00 TL ücretle kısmi zamanlı sözleşmeli olarak çalıştırılmasına, Meclis toplantısına katılan üyelerin, </w:t>
      </w:r>
      <w:r w:rsidRPr="005545E0">
        <w:rPr>
          <w:b/>
        </w:rPr>
        <w:t xml:space="preserve">oy birliği ile karar verildi. </w:t>
      </w:r>
      <w:proofErr w:type="gramEnd"/>
    </w:p>
    <w:p w:rsidR="00A636B0" w:rsidRDefault="00A636B0" w:rsidP="00A636B0">
      <w:pPr>
        <w:jc w:val="both"/>
      </w:pPr>
      <w:r>
        <w:t>Meclis gündemlerinin tamamlanmasının ardından bir sonra ki toplantının Kasım ayının ilk haftası olması kararı alınarak</w:t>
      </w:r>
      <w:r w:rsidR="005545E0">
        <w:t xml:space="preserve"> </w:t>
      </w:r>
    </w:p>
    <w:p w:rsidR="00A636B0" w:rsidRDefault="00A636B0" w:rsidP="00A636B0">
      <w:pPr>
        <w:jc w:val="both"/>
      </w:pPr>
    </w:p>
    <w:p w:rsidR="00B57058" w:rsidRDefault="00A636B0" w:rsidP="00A636B0">
      <w:pPr>
        <w:jc w:val="both"/>
      </w:pPr>
      <w:r>
        <w:lastRenderedPageBreak/>
        <w:t xml:space="preserve">  Daha sonra Kasım ayının ilk haftası meclis toplantısı kararı alınarak. Yılın 9. dönemin 6. meclis toplantısı Belediye Başkanımız Taner EKMEKÇİ tarafından sonlandırıldı.</w:t>
      </w:r>
    </w:p>
    <w:sectPr w:rsidR="00B57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0"/>
    <w:rsid w:val="00202B5B"/>
    <w:rsid w:val="004A1ECB"/>
    <w:rsid w:val="005545E0"/>
    <w:rsid w:val="00730394"/>
    <w:rsid w:val="0099382E"/>
    <w:rsid w:val="00A636B0"/>
    <w:rsid w:val="00AC0BC6"/>
    <w:rsid w:val="00B57058"/>
    <w:rsid w:val="00DB2705"/>
    <w:rsid w:val="00DF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E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1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HP</cp:lastModifiedBy>
  <cp:revision>10</cp:revision>
  <cp:lastPrinted>2019-10-15T09:02:00Z</cp:lastPrinted>
  <dcterms:created xsi:type="dcterms:W3CDTF">2019-10-15T08:49:00Z</dcterms:created>
  <dcterms:modified xsi:type="dcterms:W3CDTF">2019-10-15T08:25:00Z</dcterms:modified>
</cp:coreProperties>
</file>